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DBE7" w14:textId="3937C536" w:rsidR="00942849" w:rsidRPr="00D11077" w:rsidRDefault="00D11077" w:rsidP="00942849">
      <w:pPr>
        <w:rPr>
          <w:b/>
          <w:bCs/>
          <w:lang w:val="pl-PL"/>
        </w:rPr>
      </w:pPr>
      <w:r w:rsidRPr="00D11077">
        <w:rPr>
          <w:b/>
          <w:bCs/>
          <w:lang w:val="pl-PL"/>
        </w:rPr>
        <w:t>SPOSÓB I KOSZTY DOSTAWY</w:t>
      </w:r>
    </w:p>
    <w:p w14:paraId="352459A6" w14:textId="2B957306" w:rsidR="00942849" w:rsidRPr="00942849" w:rsidRDefault="00942849" w:rsidP="00942849">
      <w:pPr>
        <w:rPr>
          <w:lang w:val="pl-PL"/>
        </w:rPr>
      </w:pPr>
      <w:r w:rsidRPr="00942849">
        <w:rPr>
          <w:lang w:val="pl-PL"/>
        </w:rPr>
        <w:t xml:space="preserve"> </w:t>
      </w:r>
    </w:p>
    <w:p w14:paraId="4E901789" w14:textId="7C2ED7D0" w:rsidR="00942849" w:rsidRPr="00942849" w:rsidRDefault="00D11077" w:rsidP="00942849">
      <w:pPr>
        <w:rPr>
          <w:lang w:val="pl-PL"/>
        </w:rPr>
      </w:pPr>
      <w:r>
        <w:rPr>
          <w:lang w:val="pl-PL"/>
        </w:rPr>
        <w:t>Kiedy składasz zamówienie, możesz wybrać następujące k</w:t>
      </w:r>
      <w:r w:rsidR="00942849" w:rsidRPr="00942849">
        <w:rPr>
          <w:lang w:val="pl-PL"/>
        </w:rPr>
        <w:t>oszty przesyłki:</w:t>
      </w:r>
    </w:p>
    <w:p w14:paraId="08E3C1A2" w14:textId="77777777" w:rsidR="00942849" w:rsidRPr="00942849" w:rsidRDefault="00942849" w:rsidP="00942849">
      <w:pPr>
        <w:rPr>
          <w:lang w:val="pl-PL"/>
        </w:rPr>
      </w:pPr>
    </w:p>
    <w:tbl>
      <w:tblPr>
        <w:tblW w:w="84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4240"/>
        <w:gridCol w:w="2331"/>
      </w:tblGrid>
      <w:tr w:rsidR="00942849" w:rsidRPr="00942849" w14:paraId="55996F1B" w14:textId="77777777" w:rsidTr="00942849">
        <w:trPr>
          <w:trHeight w:val="1062"/>
        </w:trPr>
        <w:tc>
          <w:tcPr>
            <w:tcW w:w="1883" w:type="dxa"/>
            <w:tcBorders>
              <w:top w:val="single" w:sz="6" w:space="0" w:color="EBEEF1"/>
              <w:left w:val="single" w:sz="6" w:space="0" w:color="EBEEF1"/>
              <w:bottom w:val="single" w:sz="6" w:space="0" w:color="EBEEF1"/>
              <w:right w:val="single" w:sz="6" w:space="0" w:color="EBEE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FED63C9" w14:textId="77777777" w:rsidR="00942849" w:rsidRPr="00942849" w:rsidRDefault="00942849" w:rsidP="00942849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24"/>
                <w:szCs w:val="24"/>
              </w:rPr>
            </w:pPr>
            <w:r w:rsidRPr="00942849">
              <w:rPr>
                <w:rFonts w:ascii="Arial" w:eastAsia="Times New Roman" w:hAnsi="Arial" w:cs="Arial"/>
                <w:noProof/>
                <w:color w:val="232323"/>
                <w:sz w:val="24"/>
                <w:szCs w:val="24"/>
              </w:rPr>
              <w:drawing>
                <wp:inline distT="0" distB="0" distL="0" distR="0" wp14:anchorId="02942A30" wp14:editId="09232F62">
                  <wp:extent cx="476250" cy="4762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tcBorders>
              <w:top w:val="single" w:sz="6" w:space="0" w:color="EBEEF1"/>
              <w:left w:val="single" w:sz="6" w:space="0" w:color="EBEEF1"/>
              <w:bottom w:val="single" w:sz="6" w:space="0" w:color="EBEEF1"/>
              <w:right w:val="single" w:sz="6" w:space="0" w:color="EBEE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11A1DF0" w14:textId="77777777" w:rsidR="00942849" w:rsidRPr="00942849" w:rsidRDefault="00942849" w:rsidP="00942849">
            <w:pPr>
              <w:spacing w:after="300" w:line="240" w:lineRule="auto"/>
              <w:rPr>
                <w:rFonts w:eastAsia="Times New Roman" w:cstheme="minorHAnsi"/>
                <w:color w:val="232323"/>
                <w:sz w:val="24"/>
                <w:szCs w:val="24"/>
              </w:rPr>
            </w:pPr>
            <w:proofErr w:type="spellStart"/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>Kurier</w:t>
            </w:r>
            <w:proofErr w:type="spellEnd"/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 xml:space="preserve"> UPS</w:t>
            </w:r>
          </w:p>
        </w:tc>
        <w:tc>
          <w:tcPr>
            <w:tcW w:w="2331" w:type="dxa"/>
            <w:tcBorders>
              <w:top w:val="single" w:sz="6" w:space="0" w:color="EBEEF1"/>
              <w:left w:val="single" w:sz="6" w:space="0" w:color="EBEEF1"/>
              <w:bottom w:val="single" w:sz="6" w:space="0" w:color="EBEEF1"/>
              <w:right w:val="single" w:sz="6" w:space="0" w:color="EBEE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1FB6D35" w14:textId="77777777" w:rsidR="00942849" w:rsidRPr="00942849" w:rsidRDefault="00942849" w:rsidP="00942849">
            <w:pPr>
              <w:spacing w:after="300" w:line="240" w:lineRule="auto"/>
              <w:rPr>
                <w:rFonts w:eastAsia="Times New Roman" w:cstheme="minorHAnsi"/>
                <w:color w:val="232323"/>
                <w:sz w:val="24"/>
                <w:szCs w:val="24"/>
              </w:rPr>
            </w:pPr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 xml:space="preserve">13,99 </w:t>
            </w:r>
            <w:proofErr w:type="spellStart"/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>zł</w:t>
            </w:r>
            <w:proofErr w:type="spellEnd"/>
          </w:p>
        </w:tc>
      </w:tr>
      <w:tr w:rsidR="00942849" w:rsidRPr="00942849" w14:paraId="5DCEB9AE" w14:textId="77777777" w:rsidTr="00942849">
        <w:trPr>
          <w:trHeight w:val="1062"/>
        </w:trPr>
        <w:tc>
          <w:tcPr>
            <w:tcW w:w="1883" w:type="dxa"/>
            <w:tcBorders>
              <w:top w:val="single" w:sz="6" w:space="0" w:color="EBEEF1"/>
              <w:left w:val="single" w:sz="6" w:space="0" w:color="EBEEF1"/>
              <w:bottom w:val="single" w:sz="6" w:space="0" w:color="EBEEF1"/>
              <w:right w:val="single" w:sz="6" w:space="0" w:color="EBEE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A484B87" w14:textId="77777777" w:rsidR="00942849" w:rsidRPr="00942849" w:rsidRDefault="00942849" w:rsidP="00942849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24"/>
                <w:szCs w:val="24"/>
              </w:rPr>
            </w:pPr>
            <w:r w:rsidRPr="00942849">
              <w:rPr>
                <w:rFonts w:ascii="Arial" w:eastAsia="Times New Roman" w:hAnsi="Arial" w:cs="Arial"/>
                <w:noProof/>
                <w:color w:val="232323"/>
                <w:sz w:val="24"/>
                <w:szCs w:val="24"/>
              </w:rPr>
              <w:drawing>
                <wp:inline distT="0" distB="0" distL="0" distR="0" wp14:anchorId="25DD8212" wp14:editId="3DD3B13D">
                  <wp:extent cx="476250" cy="4762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tcBorders>
              <w:top w:val="single" w:sz="6" w:space="0" w:color="EBEEF1"/>
              <w:left w:val="single" w:sz="6" w:space="0" w:color="EBEEF1"/>
              <w:bottom w:val="single" w:sz="6" w:space="0" w:color="EBEEF1"/>
              <w:right w:val="single" w:sz="6" w:space="0" w:color="EBEE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2866963" w14:textId="77777777" w:rsidR="00942849" w:rsidRPr="00942849" w:rsidRDefault="00942849" w:rsidP="00942849">
            <w:pPr>
              <w:spacing w:after="300" w:line="240" w:lineRule="auto"/>
              <w:rPr>
                <w:rFonts w:eastAsia="Times New Roman" w:cstheme="minorHAnsi"/>
                <w:color w:val="232323"/>
                <w:sz w:val="24"/>
                <w:szCs w:val="24"/>
              </w:rPr>
            </w:pPr>
            <w:proofErr w:type="spellStart"/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>Paczka</w:t>
            </w:r>
            <w:proofErr w:type="spellEnd"/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 xml:space="preserve"> w RUCHU</w:t>
            </w:r>
          </w:p>
        </w:tc>
        <w:tc>
          <w:tcPr>
            <w:tcW w:w="2331" w:type="dxa"/>
            <w:tcBorders>
              <w:top w:val="single" w:sz="6" w:space="0" w:color="EBEEF1"/>
              <w:left w:val="single" w:sz="6" w:space="0" w:color="EBEEF1"/>
              <w:bottom w:val="single" w:sz="6" w:space="0" w:color="EBEEF1"/>
              <w:right w:val="single" w:sz="6" w:space="0" w:color="EBEE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985D1CF" w14:textId="77777777" w:rsidR="00942849" w:rsidRPr="00942849" w:rsidRDefault="00942849" w:rsidP="00942849">
            <w:pPr>
              <w:spacing w:after="300" w:line="240" w:lineRule="auto"/>
              <w:rPr>
                <w:rFonts w:eastAsia="Times New Roman" w:cstheme="minorHAnsi"/>
                <w:color w:val="232323"/>
                <w:sz w:val="24"/>
                <w:szCs w:val="24"/>
              </w:rPr>
            </w:pPr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 xml:space="preserve">6,99 </w:t>
            </w:r>
            <w:proofErr w:type="spellStart"/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>zł</w:t>
            </w:r>
            <w:proofErr w:type="spellEnd"/>
          </w:p>
        </w:tc>
      </w:tr>
      <w:tr w:rsidR="00942849" w:rsidRPr="00942849" w14:paraId="0892CB76" w14:textId="77777777" w:rsidTr="00942849">
        <w:trPr>
          <w:trHeight w:val="1062"/>
        </w:trPr>
        <w:tc>
          <w:tcPr>
            <w:tcW w:w="1883" w:type="dxa"/>
            <w:tcBorders>
              <w:top w:val="single" w:sz="6" w:space="0" w:color="EBEEF1"/>
              <w:left w:val="single" w:sz="6" w:space="0" w:color="EBEEF1"/>
              <w:bottom w:val="single" w:sz="6" w:space="0" w:color="EBEEF1"/>
              <w:right w:val="single" w:sz="6" w:space="0" w:color="EBEE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EB62CFD" w14:textId="77777777" w:rsidR="00942849" w:rsidRPr="00942849" w:rsidRDefault="00942849" w:rsidP="00942849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24"/>
                <w:szCs w:val="24"/>
              </w:rPr>
            </w:pPr>
            <w:r w:rsidRPr="00942849">
              <w:rPr>
                <w:rFonts w:ascii="Arial" w:eastAsia="Times New Roman" w:hAnsi="Arial" w:cs="Arial"/>
                <w:noProof/>
                <w:color w:val="232323"/>
                <w:sz w:val="24"/>
                <w:szCs w:val="24"/>
              </w:rPr>
              <w:drawing>
                <wp:inline distT="0" distB="0" distL="0" distR="0" wp14:anchorId="7D435167" wp14:editId="1A96D5A8">
                  <wp:extent cx="476250" cy="4762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tcBorders>
              <w:top w:val="single" w:sz="6" w:space="0" w:color="EBEEF1"/>
              <w:left w:val="single" w:sz="6" w:space="0" w:color="EBEEF1"/>
              <w:bottom w:val="single" w:sz="6" w:space="0" w:color="EBEEF1"/>
              <w:right w:val="single" w:sz="6" w:space="0" w:color="EBEE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DE8CB84" w14:textId="77777777" w:rsidR="00942849" w:rsidRPr="00942849" w:rsidRDefault="00942849" w:rsidP="00942849">
            <w:pPr>
              <w:spacing w:after="300" w:line="240" w:lineRule="auto"/>
              <w:rPr>
                <w:rFonts w:eastAsia="Times New Roman" w:cstheme="minorHAnsi"/>
                <w:color w:val="232323"/>
                <w:sz w:val="24"/>
                <w:szCs w:val="24"/>
              </w:rPr>
            </w:pPr>
            <w:proofErr w:type="spellStart"/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>InPost</w:t>
            </w:r>
            <w:proofErr w:type="spellEnd"/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 xml:space="preserve"> </w:t>
            </w:r>
            <w:proofErr w:type="spellStart"/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>Paczkomaty</w:t>
            </w:r>
            <w:proofErr w:type="spellEnd"/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 xml:space="preserve"> 24/7</w:t>
            </w:r>
          </w:p>
        </w:tc>
        <w:tc>
          <w:tcPr>
            <w:tcW w:w="2331" w:type="dxa"/>
            <w:tcBorders>
              <w:top w:val="single" w:sz="6" w:space="0" w:color="EBEEF1"/>
              <w:left w:val="single" w:sz="6" w:space="0" w:color="EBEEF1"/>
              <w:bottom w:val="single" w:sz="6" w:space="0" w:color="EBEEF1"/>
              <w:right w:val="single" w:sz="6" w:space="0" w:color="EBEE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6D4461E" w14:textId="77777777" w:rsidR="00942849" w:rsidRPr="00942849" w:rsidRDefault="00942849" w:rsidP="00942849">
            <w:pPr>
              <w:spacing w:after="300" w:line="240" w:lineRule="auto"/>
              <w:rPr>
                <w:rFonts w:eastAsia="Times New Roman" w:cstheme="minorHAnsi"/>
                <w:color w:val="232323"/>
                <w:sz w:val="24"/>
                <w:szCs w:val="24"/>
              </w:rPr>
            </w:pPr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 xml:space="preserve">10,99 </w:t>
            </w:r>
            <w:proofErr w:type="spellStart"/>
            <w:r w:rsidRPr="00942849">
              <w:rPr>
                <w:rFonts w:eastAsia="Times New Roman" w:cstheme="minorHAnsi"/>
                <w:color w:val="232323"/>
                <w:sz w:val="24"/>
                <w:szCs w:val="24"/>
              </w:rPr>
              <w:t>zł</w:t>
            </w:r>
            <w:proofErr w:type="spellEnd"/>
          </w:p>
        </w:tc>
      </w:tr>
    </w:tbl>
    <w:p w14:paraId="248815AE" w14:textId="77777777" w:rsidR="00942849" w:rsidRPr="00942849" w:rsidRDefault="00942849" w:rsidP="00942849">
      <w:pPr>
        <w:rPr>
          <w:lang w:val="pl-PL"/>
        </w:rPr>
      </w:pPr>
    </w:p>
    <w:p w14:paraId="4AED0C0D" w14:textId="36BBBDBF" w:rsidR="00942849" w:rsidRPr="00942849" w:rsidRDefault="00942849" w:rsidP="00942849">
      <w:pPr>
        <w:rPr>
          <w:lang w:val="pl-PL"/>
        </w:rPr>
      </w:pPr>
    </w:p>
    <w:p w14:paraId="02F426FE" w14:textId="77777777" w:rsidR="00942849" w:rsidRPr="00942849" w:rsidRDefault="00942849" w:rsidP="00942849">
      <w:pPr>
        <w:rPr>
          <w:lang w:val="pl-PL"/>
        </w:rPr>
      </w:pPr>
    </w:p>
    <w:p w14:paraId="6B8890B3" w14:textId="77777777" w:rsidR="00942849" w:rsidRPr="00942849" w:rsidRDefault="00942849" w:rsidP="00942849">
      <w:pPr>
        <w:rPr>
          <w:lang w:val="pl-PL"/>
        </w:rPr>
      </w:pPr>
      <w:r w:rsidRPr="00942849">
        <w:rPr>
          <w:lang w:val="pl-PL"/>
        </w:rPr>
        <w:t>Przewidywany czas dostawy:</w:t>
      </w:r>
    </w:p>
    <w:p w14:paraId="0E10093C" w14:textId="24ABE8A3" w:rsidR="00942849" w:rsidRPr="00D11077" w:rsidRDefault="00942849" w:rsidP="00D11077">
      <w:pPr>
        <w:pStyle w:val="Akapitzlist"/>
        <w:numPr>
          <w:ilvl w:val="0"/>
          <w:numId w:val="1"/>
        </w:numPr>
        <w:rPr>
          <w:lang w:val="pl-PL"/>
        </w:rPr>
      </w:pPr>
      <w:r w:rsidRPr="00D11077">
        <w:rPr>
          <w:lang w:val="pl-PL"/>
        </w:rPr>
        <w:t xml:space="preserve">do 48 godz. w dni robocze w przypadku kuriera UPS oraz Paczkomatów </w:t>
      </w:r>
      <w:proofErr w:type="spellStart"/>
      <w:r w:rsidRPr="00D11077">
        <w:rPr>
          <w:lang w:val="pl-PL"/>
        </w:rPr>
        <w:t>InPost</w:t>
      </w:r>
      <w:proofErr w:type="spellEnd"/>
      <w:r w:rsidR="00D11077">
        <w:rPr>
          <w:lang w:val="pl-PL"/>
        </w:rPr>
        <w:t>,</w:t>
      </w:r>
    </w:p>
    <w:p w14:paraId="183F09C2" w14:textId="5D8F50F9" w:rsidR="00942849" w:rsidRPr="00D11077" w:rsidRDefault="00942849" w:rsidP="00D11077">
      <w:pPr>
        <w:pStyle w:val="Akapitzlist"/>
        <w:numPr>
          <w:ilvl w:val="0"/>
          <w:numId w:val="1"/>
        </w:numPr>
        <w:rPr>
          <w:lang w:val="pl-PL"/>
        </w:rPr>
      </w:pPr>
      <w:r w:rsidRPr="00D11077">
        <w:rPr>
          <w:lang w:val="pl-PL"/>
        </w:rPr>
        <w:t xml:space="preserve">ok. </w:t>
      </w:r>
      <w:r w:rsidR="00D11077">
        <w:rPr>
          <w:lang w:val="pl-PL"/>
        </w:rPr>
        <w:t>3</w:t>
      </w:r>
      <w:r w:rsidRPr="00D11077">
        <w:rPr>
          <w:lang w:val="pl-PL"/>
        </w:rPr>
        <w:t>-</w:t>
      </w:r>
      <w:r w:rsidR="00D11077">
        <w:rPr>
          <w:lang w:val="pl-PL"/>
        </w:rPr>
        <w:t>4</w:t>
      </w:r>
      <w:r w:rsidRPr="00D11077">
        <w:rPr>
          <w:lang w:val="pl-PL"/>
        </w:rPr>
        <w:t xml:space="preserve"> dni robocze w przypadku Paczki w RUCHU.</w:t>
      </w:r>
    </w:p>
    <w:p w14:paraId="45660B7A" w14:textId="77777777" w:rsidR="00942849" w:rsidRPr="00942849" w:rsidRDefault="00942849" w:rsidP="00942849">
      <w:pPr>
        <w:rPr>
          <w:lang w:val="pl-PL"/>
        </w:rPr>
      </w:pPr>
      <w:r w:rsidRPr="00D11077">
        <w:rPr>
          <w:b/>
          <w:bCs/>
          <w:lang w:val="pl-PL"/>
        </w:rPr>
        <w:t xml:space="preserve">UWAGA! </w:t>
      </w:r>
      <w:r w:rsidRPr="00942849">
        <w:rPr>
          <w:lang w:val="pl-PL"/>
        </w:rPr>
        <w:t>Przy płatności za pobraniem możliwa jest jedynie dostawa kurierem UPS (koszt to 13,99 zł).</w:t>
      </w:r>
    </w:p>
    <w:p w14:paraId="76D32367" w14:textId="77777777" w:rsidR="00942849" w:rsidRPr="00942849" w:rsidRDefault="00942849" w:rsidP="00942849">
      <w:pPr>
        <w:rPr>
          <w:lang w:val="pl-PL"/>
        </w:rPr>
      </w:pPr>
    </w:p>
    <w:p w14:paraId="1D022FB0" w14:textId="410E8A6E" w:rsidR="00942849" w:rsidRPr="00942849" w:rsidRDefault="00942849" w:rsidP="00942849">
      <w:pPr>
        <w:rPr>
          <w:lang w:val="pl-PL"/>
        </w:rPr>
      </w:pPr>
      <w:r w:rsidRPr="00942849">
        <w:rPr>
          <w:lang w:val="pl-PL"/>
        </w:rPr>
        <w:t xml:space="preserve">Paczki dostarczane kurierem UPS są w przeważającej części dostarczane następnego dnia po wysyłce, w godzinach 8-17, dlatego sugerujemy by podać </w:t>
      </w:r>
      <w:r w:rsidR="00D11077" w:rsidRPr="00942849">
        <w:rPr>
          <w:lang w:val="pl-PL"/>
        </w:rPr>
        <w:t>miejsce,</w:t>
      </w:r>
      <w:r w:rsidRPr="00942849">
        <w:rPr>
          <w:lang w:val="pl-PL"/>
        </w:rPr>
        <w:t xml:space="preserve"> gdzie przebywa się największą część dnia, np. miejsce pracy.</w:t>
      </w:r>
    </w:p>
    <w:p w14:paraId="77EC43C8" w14:textId="77777777" w:rsidR="00942849" w:rsidRPr="00942849" w:rsidRDefault="00942849" w:rsidP="00942849">
      <w:pPr>
        <w:rPr>
          <w:lang w:val="pl-PL"/>
        </w:rPr>
      </w:pPr>
    </w:p>
    <w:p w14:paraId="74F1A74F" w14:textId="3DF14F7C" w:rsidR="00942849" w:rsidRPr="00D11077" w:rsidRDefault="00942849" w:rsidP="00942849">
      <w:pPr>
        <w:rPr>
          <w:b/>
          <w:bCs/>
          <w:lang w:val="pl-PL"/>
        </w:rPr>
      </w:pPr>
      <w:r w:rsidRPr="00D11077">
        <w:rPr>
          <w:b/>
          <w:bCs/>
          <w:lang w:val="pl-PL"/>
        </w:rPr>
        <w:t>Dostawę realizujemy wyłącznie na terenie Polski.</w:t>
      </w:r>
    </w:p>
    <w:sectPr w:rsidR="00942849" w:rsidRPr="00D110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B3FAF"/>
    <w:multiLevelType w:val="hybridMultilevel"/>
    <w:tmpl w:val="A7D4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49"/>
    <w:rsid w:val="00942849"/>
    <w:rsid w:val="00D1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783F"/>
  <w15:chartTrackingRefBased/>
  <w15:docId w15:val="{DA96DE45-C081-492A-A114-07D0E1D7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Iwek 2008</dc:creator>
  <cp:keywords/>
  <dc:description/>
  <cp:lastModifiedBy>Iwek 2008</cp:lastModifiedBy>
  <cp:revision>2</cp:revision>
  <dcterms:created xsi:type="dcterms:W3CDTF">2021-02-07T20:36:00Z</dcterms:created>
  <dcterms:modified xsi:type="dcterms:W3CDTF">2021-02-07T20:40:00Z</dcterms:modified>
</cp:coreProperties>
</file>